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D2945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5F654718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05A45B8A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02D388B6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35981A23"/>
    <w:p w14:paraId="18CA7E1A"/>
    <w:p w14:paraId="1A20676A"/>
    <w:p w14:paraId="0145A6DC">
      <w:pPr>
        <w:jc w:val="center"/>
        <w:rPr>
          <w:i/>
        </w:rPr>
      </w:pPr>
    </w:p>
    <w:p w14:paraId="2643173E">
      <w:pPr>
        <w:tabs>
          <w:tab w:val="left" w:pos="3180"/>
        </w:tabs>
        <w:spacing w:after="0" w:line="360" w:lineRule="auto"/>
        <w:jc w:val="center"/>
        <w:rPr>
          <w:rFonts w:ascii="Times New Roman" w:hAnsi="Times New Roman" w:eastAsia="Calibri" w:cs="Times New Roman"/>
          <w:b/>
          <w:sz w:val="40"/>
          <w:szCs w:val="40"/>
        </w:rPr>
      </w:pPr>
      <w:r>
        <w:rPr>
          <w:rFonts w:ascii="Times New Roman" w:hAnsi="Times New Roman" w:eastAsia="Calibri" w:cs="Times New Roman"/>
          <w:b/>
          <w:sz w:val="40"/>
          <w:szCs w:val="40"/>
        </w:rPr>
        <w:t>ОТЧЕТ</w:t>
      </w:r>
    </w:p>
    <w:p w14:paraId="2892E872">
      <w:pPr>
        <w:spacing w:after="0" w:line="240" w:lineRule="auto"/>
        <w:ind w:firstLine="708"/>
        <w:jc w:val="center"/>
        <w:rPr>
          <w:rFonts w:ascii="Times New Roman" w:hAnsi="Times New Roman" w:eastAsia="Calibri" w:cs="Times New Roman"/>
          <w:sz w:val="40"/>
          <w:szCs w:val="40"/>
        </w:rPr>
      </w:pPr>
      <w:r>
        <w:rPr>
          <w:rFonts w:ascii="Times New Roman" w:hAnsi="Times New Roman" w:eastAsia="Calibri" w:cs="Times New Roman"/>
          <w:sz w:val="40"/>
          <w:szCs w:val="40"/>
        </w:rPr>
        <w:t xml:space="preserve">о результатах реализации в  2023 и 2024 г. </w:t>
      </w:r>
    </w:p>
    <w:p w14:paraId="3023013D">
      <w:pPr>
        <w:spacing w:after="0" w:line="240" w:lineRule="auto"/>
        <w:ind w:firstLine="708"/>
        <w:jc w:val="center"/>
        <w:rPr>
          <w:rFonts w:ascii="Times New Roman" w:hAnsi="Times New Roman" w:eastAsia="Calibri" w:cs="Times New Roman"/>
          <w:sz w:val="40"/>
          <w:szCs w:val="40"/>
        </w:rPr>
      </w:pPr>
      <w:r>
        <w:rPr>
          <w:rFonts w:ascii="Times New Roman" w:hAnsi="Times New Roman" w:eastAsia="Calibri" w:cs="Times New Roman"/>
          <w:sz w:val="40"/>
          <w:szCs w:val="40"/>
        </w:rPr>
        <w:t>Программы комплексного развития систем коммунальной инфраструктуры</w:t>
      </w:r>
    </w:p>
    <w:p w14:paraId="34EA46FD">
      <w:pPr>
        <w:spacing w:after="0" w:line="240" w:lineRule="auto"/>
        <w:ind w:firstLine="708"/>
        <w:jc w:val="center"/>
        <w:rPr>
          <w:rFonts w:ascii="Times New Roman" w:hAnsi="Times New Roman" w:eastAsia="Calibri" w:cs="Times New Roman"/>
          <w:sz w:val="40"/>
          <w:szCs w:val="40"/>
        </w:rPr>
      </w:pPr>
      <w:r>
        <w:rPr>
          <w:rFonts w:ascii="Times New Roman" w:hAnsi="Times New Roman" w:eastAsia="Calibri" w:cs="Times New Roman"/>
          <w:sz w:val="40"/>
          <w:szCs w:val="40"/>
        </w:rPr>
        <w:t xml:space="preserve"> Ивановского сельского поселения Панинского муниципального района Воронежской области </w:t>
      </w:r>
    </w:p>
    <w:p w14:paraId="3579478F">
      <w:pPr>
        <w:spacing w:after="0" w:line="240" w:lineRule="auto"/>
        <w:ind w:firstLine="708"/>
        <w:jc w:val="center"/>
        <w:rPr>
          <w:rFonts w:ascii="Times New Roman" w:hAnsi="Times New Roman" w:eastAsia="Calibri" w:cs="Times New Roman"/>
          <w:sz w:val="40"/>
          <w:szCs w:val="40"/>
        </w:rPr>
      </w:pPr>
      <w:r>
        <w:rPr>
          <w:rFonts w:ascii="Times New Roman" w:hAnsi="Times New Roman" w:eastAsia="Calibri" w:cs="Times New Roman"/>
          <w:sz w:val="40"/>
          <w:szCs w:val="40"/>
        </w:rPr>
        <w:t>на период 2016-2026 годы</w:t>
      </w:r>
    </w:p>
    <w:p w14:paraId="1D6771C9">
      <w:pPr>
        <w:tabs>
          <w:tab w:val="left" w:pos="3180"/>
        </w:tabs>
        <w:spacing w:after="0" w:line="360" w:lineRule="auto"/>
        <w:jc w:val="center"/>
        <w:rPr>
          <w:rFonts w:ascii="Times New Roman" w:hAnsi="Times New Roman" w:eastAsia="Calibri" w:cs="Times New Roman"/>
          <w:b/>
          <w:i/>
          <w:sz w:val="28"/>
          <w:szCs w:val="28"/>
        </w:rPr>
      </w:pPr>
    </w:p>
    <w:p w14:paraId="3AA61457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514B6354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5B2D6D18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76A72248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6DC0304E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5CC7EAAB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56FE7337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361315B8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67DA69DA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3AE326B6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20C417E8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201C8E47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13D6A379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39E8F02F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17F1690D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3AF083B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01135FF1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0CC38AA4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0239F692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0EB2820B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1371B5F7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180EB56B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2E98CD2B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51746236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4F01FE6F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1DBFB991">
      <w:pPr>
        <w:spacing w:after="0" w:line="36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 На территории Ивановского сельского поселения действует Программа комплексного развития систем коммунальной инфраструктуры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Ивано</w:t>
      </w:r>
      <w:r>
        <w:rPr>
          <w:rFonts w:ascii="Times New Roman" w:hAnsi="Times New Roman" w:eastAsia="Calibri" w:cs="Times New Roman"/>
          <w:sz w:val="28"/>
          <w:szCs w:val="28"/>
        </w:rPr>
        <w:t>вского сельского поселения Панинского муниципального района Воронежской области на   период 2016-2026 годы, утвержденная постановлением администрации от 24.08.2016 г. № 128</w:t>
      </w:r>
    </w:p>
    <w:p w14:paraId="58B08EB7"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 xml:space="preserve">Программа разработана на основании Постановления  Правительства РФ от 14.06.2013 г. №502  «Об утверждении требований к программам комплексного развития систем коммунальной инфраструктуры поселений, городских округов»,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поручения Президента Российской Федерации от 17 марта 2011 года Пр-701. </w:t>
      </w:r>
    </w:p>
    <w:p w14:paraId="22A08BEE"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Основными целями Программы являются:</w:t>
      </w:r>
      <w:r>
        <w:rPr>
          <w:sz w:val="28"/>
          <w:szCs w:val="28"/>
        </w:rPr>
        <w:t xml:space="preserve"> </w:t>
      </w:r>
    </w:p>
    <w:p w14:paraId="70E1E8C7"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  реконструкция и модернизация систем коммунальной инфраструктуры; </w:t>
      </w:r>
    </w:p>
    <w:p w14:paraId="3FD79CEB">
      <w:pPr>
        <w:spacing w:after="0" w:line="36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Calibri" w:cs="Times New Roman"/>
          <w:sz w:val="28"/>
          <w:szCs w:val="28"/>
        </w:rPr>
        <w:t>качественное и надежное обеспечение коммунальными услугами потребителей сельского поселения;</w:t>
      </w:r>
    </w:p>
    <w:p w14:paraId="0DB5C2D6">
      <w:pPr>
        <w:spacing w:after="0" w:line="36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 обеспечение развития коммунальных систем и объектов в соответствии с потребностями жилищного и промышленного строительства;</w:t>
      </w:r>
    </w:p>
    <w:p w14:paraId="29A90D97">
      <w:pPr>
        <w:spacing w:after="0" w:line="36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повышение качества производимых для потребителей коммунальных услуг;</w:t>
      </w:r>
    </w:p>
    <w:p w14:paraId="58EC870E"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>-  улучшение экологической ситуации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;</w:t>
      </w:r>
    </w:p>
    <w:p w14:paraId="3F40CCA7"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Программа предусматривает выполнение следующих мероприятий:</w:t>
      </w:r>
    </w:p>
    <w:p w14:paraId="52178244"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строительство  водопроводных сетей;</w:t>
      </w:r>
    </w:p>
    <w:p w14:paraId="76B6A010"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-модернизация и дальнейшее расширение сети уличного освещения.</w:t>
      </w:r>
    </w:p>
    <w:p w14:paraId="38F69D88"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соответствии с оценкой доступности для граждан услуг коммунальной инфраструктуры в  2023 и в 2024 годах коммунальные слуги доступны для большинства жителей Ивановского сельского поселения. За основу расчёта доступности во внимание принимались такие показатели, как:</w:t>
      </w:r>
    </w:p>
    <w:p w14:paraId="58996722"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доля расходов на коммунальные услуги в совокупном доходе семьи;</w:t>
      </w:r>
    </w:p>
    <w:p w14:paraId="487FF299"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доля населения с доходами ниже прожиточного минимума;</w:t>
      </w:r>
    </w:p>
    <w:p w14:paraId="5EEFF72B"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доля  получателей субсидий на оплату коммунальных услуг в общей численности населения.</w:t>
      </w:r>
    </w:p>
    <w:p w14:paraId="4BBF09D7"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2023-2024 г.г. достигнуты следующие показатели:</w:t>
      </w:r>
    </w:p>
    <w:p w14:paraId="2EEFE86B"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обеспечена бесперебойная работы объектов газоснабжения;</w:t>
      </w:r>
    </w:p>
    <w:p w14:paraId="38180FE9"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обеспечена бесперебойная работа объектов электроснабжения;</w:t>
      </w:r>
    </w:p>
    <w:p w14:paraId="434409B0"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обеспечено удовлетворение спроса населения на услуги газоснабжения на 100 %;</w:t>
      </w:r>
    </w:p>
    <w:p w14:paraId="5E96ADBC"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обеспечено удовлетворение спроса населения на услуги электроснабжения на 100%;</w:t>
      </w:r>
    </w:p>
    <w:p w14:paraId="1C85E304"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- организован централизованный вывоз ТКО с территории поселения региональным оператором «Вега».</w:t>
      </w:r>
    </w:p>
    <w:p w14:paraId="19B16447">
      <w:pPr>
        <w:spacing w:after="0" w:line="36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4BBF4819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75E3ECFE">
      <w:pPr>
        <w:pStyle w:val="5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Оценка эффективности муниципальной программы за 2023 и  2024 годы</w:t>
      </w:r>
    </w:p>
    <w:p w14:paraId="5F505F85">
      <w:pPr>
        <w:pStyle w:val="5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6C9BEF5A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исполнения Программы составляет  0%</w:t>
      </w:r>
    </w:p>
    <w:p w14:paraId="0E94744B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 w14:paraId="75897367">
      <w:pPr>
        <w:pStyle w:val="5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комплексного развития коммунальной инфраструктуры </w:t>
      </w:r>
      <w:r>
        <w:rPr>
          <w:rFonts w:ascii="Times New Roman" w:hAnsi="Times New Roman" w:eastAsia="Calibri" w:cs="Times New Roman"/>
          <w:sz w:val="28"/>
          <w:szCs w:val="28"/>
        </w:rPr>
        <w:t>Ивановского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в бюджете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Ивано</w:t>
      </w:r>
      <w:r>
        <w:rPr>
          <w:rFonts w:ascii="Times New Roman" w:hAnsi="Times New Roman" w:eastAsia="Calibri" w:cs="Times New Roman"/>
          <w:sz w:val="28"/>
          <w:szCs w:val="28"/>
        </w:rPr>
        <w:t>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сельского поселения на 2023 и 2024  год не предусматривались.</w:t>
      </w:r>
    </w:p>
    <w:p w14:paraId="4D0E5366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 w14:paraId="2B10AE84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Ожидаемые результаты реализации муниципальной программы за 2023 и 2024 годы не достигнуты. При утверждении и рассмотрении  проекта бюджета на очередной финансовый год необходимо внести изменения в объем бюджетных ассигнований на финансовое обеспечение реализации  данной муниципальной программы.   </w:t>
      </w:r>
    </w:p>
    <w:p w14:paraId="71BA3872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A1"/>
    <w:rsid w:val="00054CF6"/>
    <w:rsid w:val="0028421F"/>
    <w:rsid w:val="002A5DA1"/>
    <w:rsid w:val="00445B2A"/>
    <w:rsid w:val="00475420"/>
    <w:rsid w:val="00523D93"/>
    <w:rsid w:val="005B6E85"/>
    <w:rsid w:val="00806F06"/>
    <w:rsid w:val="009D1889"/>
    <w:rsid w:val="00C658E6"/>
    <w:rsid w:val="00CC4680"/>
    <w:rsid w:val="00DB0795"/>
    <w:rsid w:val="00F40DA3"/>
    <w:rsid w:val="00F51CAC"/>
    <w:rsid w:val="00F80D40"/>
    <w:rsid w:val="00F85C1F"/>
    <w:rsid w:val="00F8701D"/>
    <w:rsid w:val="00FA235F"/>
    <w:rsid w:val="44C0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"/>
    <w:basedOn w:val="1"/>
    <w:uiPriority w:val="0"/>
    <w:pPr>
      <w:spacing w:after="160" w:line="240" w:lineRule="exact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463</Words>
  <Characters>2641</Characters>
  <Lines>22</Lines>
  <Paragraphs>6</Paragraphs>
  <TotalTime>2</TotalTime>
  <ScaleCrop>false</ScaleCrop>
  <LinksUpToDate>false</LinksUpToDate>
  <CharactersWithSpaces>3098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2025-04-03T11:00:00Z</dcterms:created>
  <dc:creator>User</dc:creator>
  <cp:lastModifiedBy>User</cp:lastModifiedBy>
  <dcterms:modified xsi:type="dcterms:W3CDTF">2025-04-07T13:13:38Z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AE5EEC98335A4330959CE3DCF3111B54_12</vt:lpwstr>
  </property>
</Properties>
</file>